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BD" w:rsidRPr="00F94434" w:rsidRDefault="00B00FE1" w:rsidP="00B00FE1">
      <w:pPr>
        <w:jc w:val="center"/>
        <w:rPr>
          <w:rFonts w:ascii="Tahoma" w:hAnsi="Tahoma" w:cs="Tahoma"/>
          <w:b/>
          <w:bCs/>
          <w:sz w:val="22"/>
          <w:lang w:val="ru-RU"/>
        </w:rPr>
      </w:pPr>
      <w:r w:rsidRPr="00F94434">
        <w:rPr>
          <w:rFonts w:ascii="Tahoma" w:hAnsi="Tahoma" w:cs="Tahoma"/>
          <w:b/>
          <w:bCs/>
          <w:sz w:val="22"/>
          <w:lang w:val="ru-RU"/>
        </w:rPr>
        <w:t>Тур №</w:t>
      </w:r>
      <w:r w:rsidR="00206448" w:rsidRPr="00F94434">
        <w:rPr>
          <w:rFonts w:ascii="Tahoma" w:hAnsi="Tahoma" w:cs="Tahoma"/>
          <w:b/>
          <w:bCs/>
          <w:sz w:val="22"/>
          <w:lang w:val="ru-RU"/>
        </w:rPr>
        <w:t>4</w:t>
      </w:r>
      <w:r w:rsidR="008337BD" w:rsidRPr="00F94434">
        <w:rPr>
          <w:rFonts w:ascii="Tahoma" w:hAnsi="Tahoma" w:cs="Tahoma"/>
          <w:b/>
          <w:bCs/>
          <w:sz w:val="22"/>
          <w:lang w:val="ru-RU"/>
        </w:rPr>
        <w:t>3</w:t>
      </w:r>
      <w:r w:rsidRPr="00F94434">
        <w:rPr>
          <w:rFonts w:ascii="Tahoma" w:hAnsi="Tahoma" w:cs="Tahoma"/>
          <w:b/>
          <w:bCs/>
          <w:sz w:val="22"/>
          <w:lang w:val="ru-RU"/>
        </w:rPr>
        <w:t>:</w:t>
      </w:r>
      <w:r w:rsidRPr="00F94434">
        <w:rPr>
          <w:rFonts w:ascii="Tahoma" w:hAnsi="Tahoma" w:cs="Tahoma"/>
          <w:b/>
          <w:bCs/>
          <w:sz w:val="22"/>
        </w:rPr>
        <w:t xml:space="preserve">  </w:t>
      </w:r>
      <w:r w:rsidR="00EA58BD" w:rsidRPr="00F94434">
        <w:rPr>
          <w:rFonts w:ascii="Tahoma" w:hAnsi="Tahoma" w:cs="Tahoma"/>
          <w:b/>
          <w:bCs/>
          <w:sz w:val="22"/>
          <w:lang w:val="ru-RU"/>
        </w:rPr>
        <w:t xml:space="preserve">Сборный тур Куньмин – Каменный лес – Дали – Лицзян </w:t>
      </w:r>
    </w:p>
    <w:p w:rsidR="00BA43DB" w:rsidRPr="00F94434" w:rsidRDefault="00BA43DB" w:rsidP="00B00FE1">
      <w:pPr>
        <w:jc w:val="center"/>
        <w:rPr>
          <w:rFonts w:ascii="Tahoma" w:hAnsi="Tahoma" w:cs="Tahoma"/>
          <w:sz w:val="22"/>
          <w:lang w:val="ru-RU"/>
        </w:rPr>
      </w:pPr>
      <w:r w:rsidRPr="00F94434">
        <w:rPr>
          <w:rFonts w:ascii="Tahoma" w:hAnsi="Tahoma" w:cs="Tahoma"/>
          <w:bCs/>
          <w:sz w:val="22"/>
          <w:lang w:val="ru-RU"/>
        </w:rPr>
        <w:t>Провинция Юньнань</w:t>
      </w:r>
    </w:p>
    <w:p w:rsidR="00B00FE1" w:rsidRPr="00F94434" w:rsidRDefault="00EA58BD" w:rsidP="00B00FE1">
      <w:pPr>
        <w:jc w:val="center"/>
        <w:rPr>
          <w:rFonts w:ascii="Tahoma" w:hAnsi="Tahoma" w:cs="Tahoma"/>
          <w:bCs/>
          <w:sz w:val="22"/>
          <w:lang w:val="ru-RU"/>
        </w:rPr>
      </w:pPr>
      <w:r w:rsidRPr="00F94434">
        <w:rPr>
          <w:rFonts w:ascii="Tahoma" w:hAnsi="Tahoma" w:cs="Tahoma"/>
          <w:bCs/>
          <w:sz w:val="22"/>
          <w:lang w:val="ru-RU"/>
        </w:rPr>
        <w:t>6</w:t>
      </w:r>
      <w:r w:rsidR="00B00FE1" w:rsidRPr="00F94434">
        <w:rPr>
          <w:rFonts w:ascii="Tahoma" w:hAnsi="Tahoma" w:cs="Tahoma"/>
          <w:bCs/>
          <w:sz w:val="22"/>
          <w:lang w:val="ru-RU"/>
        </w:rPr>
        <w:t xml:space="preserve"> дн</w:t>
      </w:r>
      <w:r w:rsidRPr="00F94434">
        <w:rPr>
          <w:rFonts w:ascii="Tahoma" w:hAnsi="Tahoma" w:cs="Tahoma"/>
          <w:bCs/>
          <w:sz w:val="22"/>
          <w:lang w:val="ru-RU"/>
        </w:rPr>
        <w:t>ей</w:t>
      </w:r>
      <w:r w:rsidR="00B00FE1" w:rsidRPr="00F94434">
        <w:rPr>
          <w:rFonts w:ascii="Tahoma" w:hAnsi="Tahoma" w:cs="Tahoma"/>
          <w:bCs/>
          <w:sz w:val="22"/>
          <w:lang w:val="ru-RU"/>
        </w:rPr>
        <w:t>/</w:t>
      </w:r>
      <w:r w:rsidRPr="00F94434">
        <w:rPr>
          <w:rFonts w:ascii="Tahoma" w:hAnsi="Tahoma" w:cs="Tahoma"/>
          <w:bCs/>
          <w:sz w:val="22"/>
          <w:lang w:val="ru-RU"/>
        </w:rPr>
        <w:t>5 ночей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315"/>
        <w:gridCol w:w="9459"/>
      </w:tblGrid>
      <w:tr w:rsidR="00B00FE1" w:rsidRPr="00F94434" w:rsidTr="00B00FE1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E1" w:rsidRPr="00F94434" w:rsidRDefault="00B00FE1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E1" w:rsidRPr="00F94434" w:rsidRDefault="00B00FE1" w:rsidP="00206448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Программа</w:t>
            </w:r>
          </w:p>
        </w:tc>
      </w:tr>
      <w:tr w:rsidR="00B00FE1" w:rsidRPr="00F94434" w:rsidTr="00B00FE1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E1" w:rsidRPr="00F94434" w:rsidRDefault="00B00FE1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День 1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DB" w:rsidRPr="00F94434" w:rsidRDefault="00BA43DB" w:rsidP="00EA58B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Прибытие в Куньмин. Встреча с англоговорящим гидом, трансфер в отель. </w:t>
            </w:r>
          </w:p>
          <w:p w:rsidR="00BA43DB" w:rsidRPr="00F94434" w:rsidRDefault="00BA43DB" w:rsidP="00BA43DB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Куньмин является административным центром провинции Юньнань, известен как город вечной весны. Если позволяет время, посетите цветочный и птичий рынок, расположенный в старом квартале, который находится под защитой администрации города. Тут вы увидите не только красивейшие цветы, орхидеи, камелии, лилии, розы, тюльпаны, но и под пение кукушек, попугаев, дроздов и других птичек, познакомитесь с традиционным китайским искусством, скульптурами и др. Не пропустите магазинчики, продающие красочные этнические костюмы с головными уборами. Большинство из них сшито вручную, они очень популярны среди туристов и продаются по разумной цене, кроме того, вы всегда сможете сторговаться с лавочником. </w:t>
            </w:r>
          </w:p>
          <w:p w:rsidR="00BA43DB" w:rsidRPr="00F94434" w:rsidRDefault="00BA43DB" w:rsidP="00BA43DB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Красивые и хорошо сохранившиеся старые здания, находящиеся на территории рынка, в настоящее время превратились в рестораны европейской кухни и кафе. Здесь за чашкой ароматного чая вы сможете отдохнуть от длительного, но увлекательного шоппинга.</w:t>
            </w:r>
          </w:p>
        </w:tc>
      </w:tr>
      <w:tr w:rsidR="00B00FE1" w:rsidRPr="00F94434" w:rsidTr="00B00FE1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E1" w:rsidRPr="00F94434" w:rsidRDefault="00B00FE1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День 2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DB" w:rsidRPr="00F94434" w:rsidRDefault="00BA43DB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отеле. Трансфер к достопримечательности </w:t>
            </w:r>
            <w:r w:rsidRPr="00F94434">
              <w:rPr>
                <w:rFonts w:ascii="Tahoma" w:hAnsi="Tahoma" w:cs="Tahoma"/>
                <w:b/>
                <w:sz w:val="22"/>
                <w:szCs w:val="22"/>
                <w:lang w:val="ru-RU"/>
              </w:rPr>
              <w:t>«Каменный лес»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 (ЮНЕСКО, в пути 1,5 часа). Этот феномен карстовых отложений датируется датой 270 миллионов лет назад.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　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В окрестностях заповедника живут представители этнической нации Сани. </w:t>
            </w:r>
          </w:p>
          <w:p w:rsidR="00BA43DB" w:rsidRPr="00F94434" w:rsidRDefault="00BA43DB" w:rsidP="00BA43DB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Посещение деревни национального меньшиства «И» (</w:t>
            </w:r>
            <w:r w:rsidR="00C10DDC" w:rsidRPr="00F94434">
              <w:rPr>
                <w:rFonts w:ascii="Tahoma" w:hAnsi="Tahoma" w:cs="Tahoma"/>
                <w:sz w:val="22"/>
                <w:szCs w:val="22"/>
                <w:lang w:val="ru-RU"/>
              </w:rPr>
              <w:t>«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носу</w:t>
            </w:r>
            <w:r w:rsidR="00C10DDC" w:rsidRPr="00F94434">
              <w:rPr>
                <w:rFonts w:ascii="Tahoma" w:hAnsi="Tahoma" w:cs="Tahoma"/>
                <w:sz w:val="22"/>
                <w:szCs w:val="22"/>
                <w:lang w:val="ru-RU"/>
              </w:rPr>
              <w:t>»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, </w:t>
            </w:r>
            <w:r w:rsidR="00C10DDC" w:rsidRPr="00F94434">
              <w:rPr>
                <w:rFonts w:ascii="Tahoma" w:hAnsi="Tahoma" w:cs="Tahoma"/>
                <w:sz w:val="22"/>
                <w:szCs w:val="22"/>
                <w:lang w:val="ru-RU"/>
              </w:rPr>
              <w:t>«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насу</w:t>
            </w:r>
            <w:r w:rsidR="00C10DDC" w:rsidRPr="00F94434">
              <w:rPr>
                <w:rFonts w:ascii="Tahoma" w:hAnsi="Tahoma" w:cs="Tahoma"/>
                <w:sz w:val="22"/>
                <w:szCs w:val="22"/>
                <w:lang w:val="ru-RU"/>
              </w:rPr>
              <w:t>»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). На обратном пути в Куньмин посещение парка «Зеленое озеро» - городской парк с мостиками, прудами и интересной историей. Памятник отцу чаек. Бочка Дракона. Обед. </w:t>
            </w:r>
          </w:p>
        </w:tc>
      </w:tr>
      <w:tr w:rsidR="00B00FE1" w:rsidRPr="00F94434" w:rsidTr="00B00FE1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FE1" w:rsidRPr="00F94434" w:rsidRDefault="00B00FE1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День 3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3DB" w:rsidRPr="00F94434" w:rsidRDefault="00BA43DB" w:rsidP="00D64930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отеле. Сдача номера до 12:00. Трансфер в а/п. Перелет в Дали (35 минут</w:t>
            </w:r>
            <w:r w:rsidR="00D64930" w:rsidRPr="00F94434">
              <w:rPr>
                <w:rFonts w:ascii="Tahoma" w:hAnsi="Tahoma" w:cs="Tahoma"/>
                <w:sz w:val="22"/>
                <w:szCs w:val="22"/>
                <w:lang w:val="ru-RU"/>
              </w:rPr>
              <w:t>, авиабилет не входит в стоимость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).</w:t>
            </w:r>
            <w:r w:rsidR="00D64930"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Посещение </w:t>
            </w:r>
            <w:r w:rsidRPr="00F94434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3х пагод, 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прогулка по </w:t>
            </w:r>
            <w:r w:rsidRPr="00F94434">
              <w:rPr>
                <w:rFonts w:ascii="Tahoma" w:hAnsi="Tahoma" w:cs="Tahoma"/>
                <w:b/>
                <w:sz w:val="22"/>
                <w:szCs w:val="22"/>
                <w:lang w:val="ru-RU"/>
              </w:rPr>
              <w:t>озеру Ерхай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. Осмотр древнейшего города Дали с 1300 летней историей, домом для национальности Бай. Ночевка в Дали. </w:t>
            </w:r>
            <w:r w:rsidR="00D64930" w:rsidRPr="00F94434">
              <w:rPr>
                <w:rFonts w:ascii="Tahoma" w:hAnsi="Tahoma" w:cs="Tahoma"/>
                <w:sz w:val="22"/>
                <w:szCs w:val="22"/>
                <w:lang w:val="ru-RU"/>
              </w:rPr>
              <w:t>Обед</w:t>
            </w:r>
          </w:p>
        </w:tc>
      </w:tr>
      <w:tr w:rsidR="00EA58BD" w:rsidRPr="00F94434" w:rsidTr="00B00FE1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BD" w:rsidRPr="00F94434" w:rsidRDefault="00BA43DB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День 4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DB" w:rsidRPr="00F94434" w:rsidRDefault="00BA43DB" w:rsidP="00EA58B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Завтрак в отеле. Сдача номера до 12:00. Трансфер в город Лицзян (в пути 2,5 часа). </w:t>
            </w:r>
          </w:p>
          <w:p w:rsidR="00BA43DB" w:rsidRPr="00F94434" w:rsidRDefault="00BA43DB" w:rsidP="00BA43DB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По пути будет сделана остановка в деревне национальности Бай, где будет предложен чай в «три подачи». Когда-то его пили только правители Наньчжао, но позднее он вошел в широкое употребление. Напиток своеобразный и комбинированный. Для того чтобы передать возникающие вкусовые ощущения, необходимо услышать легенду. Осмотр древнего города на чайном пути - </w:t>
            </w:r>
            <w:r w:rsidRPr="00F94434">
              <w:rPr>
                <w:rFonts w:ascii="Tahoma" w:hAnsi="Tahoma" w:cs="Tahoma"/>
                <w:b/>
                <w:sz w:val="22"/>
                <w:szCs w:val="22"/>
                <w:lang w:val="ru-RU"/>
              </w:rPr>
              <w:t>Лицзян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 (объект ЮНЕСКО) . Это дом народности Наси и родина одного из самых популярных сейчас чаев - Пуэр.</w:t>
            </w:r>
            <w:r w:rsidR="00D64930"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 Обед</w:t>
            </w:r>
          </w:p>
        </w:tc>
      </w:tr>
      <w:tr w:rsidR="00EA58BD" w:rsidRPr="00F94434" w:rsidTr="00B00FE1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BD" w:rsidRPr="00F94434" w:rsidRDefault="00BA43DB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День 5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DB" w:rsidRPr="00F94434" w:rsidRDefault="00BA43DB" w:rsidP="00EA58B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отеле.</w:t>
            </w:r>
          </w:p>
          <w:p w:rsidR="00BA43DB" w:rsidRPr="00F94434" w:rsidRDefault="00BA43DB" w:rsidP="00BA43DB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b/>
                <w:sz w:val="22"/>
                <w:szCs w:val="22"/>
                <w:lang w:val="ru-RU"/>
              </w:rPr>
              <w:t>Парк у пруда Черного дракона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, откуда открывается прекрасный вид на </w:t>
            </w:r>
            <w:r w:rsidR="00C10DDC"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снежную 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гору Ю</w:t>
            </w:r>
            <w:r w:rsidR="00C10DDC" w:rsidRPr="00F94434">
              <w:rPr>
                <w:rFonts w:ascii="Tahoma" w:hAnsi="Tahoma" w:cs="Tahoma"/>
                <w:sz w:val="22"/>
                <w:szCs w:val="22"/>
                <w:lang w:val="ru-RU"/>
              </w:rPr>
              <w:t>й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лун</w:t>
            </w:r>
            <w:r w:rsidR="00C10DDC"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 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(снежную гору Нефритового дракона).</w:t>
            </w:r>
            <w:r w:rsidRPr="00F94434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 Музей пиктографического письма Дунба 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- в древности оно использовалось для чтения ритуальных текстов жрецами, выглядит как наскальные рисунки, вымирающее письмо национальности Наси. </w:t>
            </w:r>
          </w:p>
          <w:p w:rsidR="00BA43DB" w:rsidRPr="00F94434" w:rsidRDefault="00BA43DB" w:rsidP="00BA43DB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b/>
                <w:sz w:val="22"/>
                <w:szCs w:val="22"/>
                <w:lang w:val="ru-RU"/>
              </w:rPr>
              <w:t>Фреска «Байша»: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 Старый город Байша — колыбель рода Му. Здесь можно увидеть многочисленные фрески работы тибетских и Наси художников эпохи династии Мин (1368-1644 гг.). В первом помещении храма играет оркестр Наси. Главная фреска (против 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 xml:space="preserve">входа) изображает единство различных религий. Фигуры расположены вокруг изображения Шакьямуни. </w:t>
            </w:r>
            <w:r w:rsidRPr="00F94434">
              <w:rPr>
                <w:rFonts w:ascii="Tahoma" w:hAnsi="Tahoma" w:cs="Tahoma"/>
                <w:b/>
                <w:sz w:val="22"/>
                <w:szCs w:val="22"/>
                <w:lang w:val="ru-RU"/>
              </w:rPr>
              <w:t xml:space="preserve">Дворец Дабаоцзи и храм Люли. Деревня Юйху. 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Древний </w:t>
            </w:r>
            <w:r w:rsidRPr="00F94434">
              <w:rPr>
                <w:rFonts w:ascii="Tahoma" w:hAnsi="Tahoma" w:cs="Tahoma"/>
                <w:b/>
                <w:sz w:val="22"/>
                <w:szCs w:val="22"/>
                <w:lang w:val="ru-RU"/>
              </w:rPr>
              <w:t>город Шухэ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, также известный как деревня Лунцюань («источник дракона», 4 км от Лицзяна). Это город известных сапожников, мастеров кожных изделий. Мост Цинлун, созданный в эпоху правления династии Мин (1368—1644гг.).</w:t>
            </w:r>
            <w:r w:rsidRPr="00F9443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Улица Сыфанцзе - торговый рынок, где можно приобрести изделия кустарного промысла, уникальные украшения и костюмы в этническом стиле, предметы повседневного обихода и сувениры.</w:t>
            </w:r>
            <w:r w:rsidR="00D64930"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 Обед</w:t>
            </w:r>
          </w:p>
        </w:tc>
      </w:tr>
      <w:tr w:rsidR="00EA58BD" w:rsidRPr="00F94434" w:rsidTr="00B00FE1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BD" w:rsidRPr="00F94434" w:rsidRDefault="00BA43DB" w:rsidP="00BA43DB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lastRenderedPageBreak/>
              <w:t>День 6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8BD" w:rsidRPr="00F94434" w:rsidRDefault="00BA43DB" w:rsidP="00EA58BD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Завтрак в отеле. Сдача номера до 12:00. Трансфер в а/п.</w:t>
            </w:r>
          </w:p>
        </w:tc>
      </w:tr>
    </w:tbl>
    <w:p w:rsidR="00B00FE1" w:rsidRPr="00F94434" w:rsidRDefault="00B00FE1" w:rsidP="00B00FE1">
      <w:pPr>
        <w:rPr>
          <w:rFonts w:ascii="Tahoma" w:hAnsi="Tahoma" w:cs="Tahoma"/>
          <w:sz w:val="22"/>
          <w:lang w:val="ru-RU"/>
        </w:rPr>
      </w:pPr>
    </w:p>
    <w:p w:rsidR="00B00FE1" w:rsidRPr="00F94434" w:rsidRDefault="00B00FE1" w:rsidP="00B00FE1">
      <w:pPr>
        <w:rPr>
          <w:rFonts w:ascii="Tahoma" w:hAnsi="Tahoma" w:cs="Tahoma"/>
          <w:sz w:val="22"/>
          <w:lang w:val="ru-RU"/>
        </w:rPr>
      </w:pPr>
      <w:r w:rsidRPr="00F94434">
        <w:rPr>
          <w:rFonts w:ascii="Tahoma" w:hAnsi="Tahoma" w:cs="Tahoma"/>
          <w:sz w:val="22"/>
          <w:lang w:val="ru-RU"/>
        </w:rPr>
        <w:t>Стоимость обслуживания в долларах США на чел.(USD$)</w:t>
      </w:r>
    </w:p>
    <w:tbl>
      <w:tblPr>
        <w:tblStyle w:val="a3"/>
        <w:tblW w:w="1073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02"/>
        <w:gridCol w:w="2004"/>
        <w:gridCol w:w="947"/>
        <w:gridCol w:w="947"/>
        <w:gridCol w:w="947"/>
        <w:gridCol w:w="1175"/>
        <w:gridCol w:w="1318"/>
        <w:gridCol w:w="1199"/>
      </w:tblGrid>
      <w:tr w:rsidR="00B00FE1" w:rsidRPr="00F94434" w:rsidTr="00491510">
        <w:tc>
          <w:tcPr>
            <w:tcW w:w="2202" w:type="dxa"/>
          </w:tcPr>
          <w:p w:rsidR="00B00FE1" w:rsidRPr="00F94434" w:rsidRDefault="00491510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2018</w:t>
            </w:r>
          </w:p>
        </w:tc>
        <w:tc>
          <w:tcPr>
            <w:tcW w:w="2004" w:type="dxa"/>
          </w:tcPr>
          <w:p w:rsidR="00B00FE1" w:rsidRPr="00F94434" w:rsidRDefault="00B00FE1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Отель (4*)</w:t>
            </w:r>
          </w:p>
        </w:tc>
        <w:tc>
          <w:tcPr>
            <w:tcW w:w="947" w:type="dxa"/>
          </w:tcPr>
          <w:p w:rsidR="00B00FE1" w:rsidRPr="00F94434" w:rsidRDefault="00B00FE1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1 чел</w:t>
            </w:r>
          </w:p>
        </w:tc>
        <w:tc>
          <w:tcPr>
            <w:tcW w:w="947" w:type="dxa"/>
          </w:tcPr>
          <w:p w:rsidR="00B00FE1" w:rsidRPr="00F94434" w:rsidRDefault="00B00FE1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2 чел</w:t>
            </w:r>
          </w:p>
        </w:tc>
        <w:tc>
          <w:tcPr>
            <w:tcW w:w="947" w:type="dxa"/>
          </w:tcPr>
          <w:p w:rsidR="00B00FE1" w:rsidRPr="00F94434" w:rsidRDefault="00B00FE1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4 чел</w:t>
            </w:r>
          </w:p>
        </w:tc>
        <w:tc>
          <w:tcPr>
            <w:tcW w:w="1175" w:type="dxa"/>
          </w:tcPr>
          <w:p w:rsidR="00B00FE1" w:rsidRPr="00F94434" w:rsidRDefault="00B00FE1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6 чел</w:t>
            </w:r>
          </w:p>
        </w:tc>
        <w:tc>
          <w:tcPr>
            <w:tcW w:w="1318" w:type="dxa"/>
          </w:tcPr>
          <w:p w:rsidR="00B00FE1" w:rsidRPr="00F94434" w:rsidRDefault="00B00FE1" w:rsidP="006362BF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SGL</w:t>
            </w:r>
          </w:p>
        </w:tc>
        <w:tc>
          <w:tcPr>
            <w:tcW w:w="1199" w:type="dxa"/>
          </w:tcPr>
          <w:p w:rsidR="00B00FE1" w:rsidRPr="00F94434" w:rsidRDefault="00B00FE1" w:rsidP="006362BF">
            <w:pPr>
              <w:tabs>
                <w:tab w:val="left" w:pos="735"/>
              </w:tabs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Extra bed </w:t>
            </w:r>
          </w:p>
        </w:tc>
      </w:tr>
      <w:tr w:rsidR="00F94434" w:rsidRPr="00F94434" w:rsidTr="002130E0">
        <w:trPr>
          <w:trHeight w:val="604"/>
        </w:trPr>
        <w:tc>
          <w:tcPr>
            <w:tcW w:w="2202" w:type="dxa"/>
          </w:tcPr>
          <w:p w:rsidR="00F94434" w:rsidRPr="00F94434" w:rsidRDefault="00F94434" w:rsidP="006D45F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Круглый год</w:t>
            </w:r>
          </w:p>
        </w:tc>
        <w:tc>
          <w:tcPr>
            <w:tcW w:w="2004" w:type="dxa"/>
          </w:tcPr>
          <w:p w:rsidR="00F94434" w:rsidRPr="00F94434" w:rsidRDefault="00F94434" w:rsidP="00C10DDC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6 дней/5 ночей</w:t>
            </w:r>
          </w:p>
        </w:tc>
        <w:tc>
          <w:tcPr>
            <w:tcW w:w="947" w:type="dxa"/>
            <w:vAlign w:val="center"/>
          </w:tcPr>
          <w:p w:rsidR="00F94434" w:rsidRPr="00F94434" w:rsidRDefault="00F94434" w:rsidP="00F94434">
            <w:pPr>
              <w:jc w:val="right"/>
              <w:rPr>
                <w:rFonts w:ascii="Tahoma" w:eastAsia="宋体" w:hAnsi="Tahoma" w:cs="Tahoma"/>
                <w:color w:val="000000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color w:val="000000"/>
                <w:sz w:val="22"/>
                <w:szCs w:val="22"/>
              </w:rPr>
              <w:t>162</w:t>
            </w:r>
            <w:r w:rsidRPr="00F94434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947" w:type="dxa"/>
            <w:vAlign w:val="center"/>
          </w:tcPr>
          <w:p w:rsidR="00F94434" w:rsidRPr="00F94434" w:rsidRDefault="00F94434" w:rsidP="00F94434">
            <w:pPr>
              <w:jc w:val="right"/>
              <w:rPr>
                <w:rFonts w:ascii="Tahoma" w:eastAsia="宋体" w:hAnsi="Tahoma" w:cs="Tahoma"/>
                <w:color w:val="000000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color w:val="000000"/>
                <w:sz w:val="22"/>
                <w:szCs w:val="22"/>
              </w:rPr>
              <w:t>91</w:t>
            </w:r>
            <w:r w:rsidRPr="00F94434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947" w:type="dxa"/>
            <w:vAlign w:val="center"/>
          </w:tcPr>
          <w:p w:rsidR="00F94434" w:rsidRPr="00F94434" w:rsidRDefault="00F94434" w:rsidP="00F94434">
            <w:pPr>
              <w:wordWrap w:val="0"/>
              <w:jc w:val="right"/>
              <w:rPr>
                <w:rFonts w:ascii="Tahoma" w:eastAsia="宋体" w:hAnsi="Tahoma" w:cs="Tahoma"/>
                <w:color w:val="000000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color w:val="000000"/>
                <w:sz w:val="22"/>
                <w:szCs w:val="22"/>
              </w:rPr>
              <w:t>699</w:t>
            </w:r>
            <w:r w:rsidRPr="00F94434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75" w:type="dxa"/>
            <w:vAlign w:val="center"/>
          </w:tcPr>
          <w:p w:rsidR="00F94434" w:rsidRPr="00F94434" w:rsidRDefault="00F94434" w:rsidP="00F94434">
            <w:pPr>
              <w:jc w:val="right"/>
              <w:rPr>
                <w:rFonts w:ascii="Tahoma" w:eastAsia="宋体" w:hAnsi="Tahoma" w:cs="Tahoma"/>
                <w:color w:val="000000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color w:val="000000"/>
                <w:sz w:val="22"/>
                <w:szCs w:val="22"/>
              </w:rPr>
              <w:t>62</w:t>
            </w:r>
            <w:r w:rsidRPr="00F94434">
              <w:rPr>
                <w:rFonts w:ascii="Tahoma" w:hAnsi="Tahoma" w:cs="Tahoma"/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1318" w:type="dxa"/>
          </w:tcPr>
          <w:p w:rsidR="00F94434" w:rsidRPr="00F94434" w:rsidRDefault="00F94434" w:rsidP="00F94434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</w:rPr>
              <w:t>+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 154</w:t>
            </w:r>
          </w:p>
        </w:tc>
        <w:tc>
          <w:tcPr>
            <w:tcW w:w="1199" w:type="dxa"/>
          </w:tcPr>
          <w:p w:rsidR="00F94434" w:rsidRPr="00F94434" w:rsidRDefault="00F94434" w:rsidP="002C1838">
            <w:pPr>
              <w:pStyle w:val="a4"/>
              <w:ind w:left="360" w:firstLineChars="0" w:firstLine="0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-5</w:t>
            </w:r>
          </w:p>
        </w:tc>
      </w:tr>
      <w:tr w:rsidR="006D45F7" w:rsidRPr="00F94434" w:rsidTr="00B57321">
        <w:trPr>
          <w:trHeight w:val="604"/>
        </w:trPr>
        <w:tc>
          <w:tcPr>
            <w:tcW w:w="2202" w:type="dxa"/>
          </w:tcPr>
          <w:p w:rsidR="006D45F7" w:rsidRPr="00F94434" w:rsidRDefault="00E07658" w:rsidP="006D45F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Золотая неделя</w:t>
            </w:r>
          </w:p>
          <w:p w:rsidR="006963DE" w:rsidRPr="00F94434" w:rsidRDefault="006963DE" w:rsidP="006963DE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28.04-10.05</w:t>
            </w:r>
          </w:p>
          <w:p w:rsidR="006963DE" w:rsidRPr="00F94434" w:rsidRDefault="006963DE" w:rsidP="006963DE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28.09-10.10</w:t>
            </w:r>
          </w:p>
        </w:tc>
        <w:tc>
          <w:tcPr>
            <w:tcW w:w="2004" w:type="dxa"/>
          </w:tcPr>
          <w:p w:rsidR="006D45F7" w:rsidRPr="00F94434" w:rsidRDefault="006D45F7" w:rsidP="00C10DDC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6 дней/5 ночей</w:t>
            </w:r>
          </w:p>
        </w:tc>
        <w:tc>
          <w:tcPr>
            <w:tcW w:w="6533" w:type="dxa"/>
            <w:gridSpan w:val="6"/>
          </w:tcPr>
          <w:p w:rsidR="006D45F7" w:rsidRPr="00F94434" w:rsidRDefault="006D45F7" w:rsidP="0044249F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+1</w:t>
            </w:r>
            <w:r w:rsidR="0044249F" w:rsidRPr="00F94434">
              <w:rPr>
                <w:rFonts w:ascii="Tahoma" w:hAnsi="Tahoma" w:cs="Tahoma"/>
                <w:sz w:val="22"/>
                <w:szCs w:val="22"/>
                <w:lang w:val="ru-RU"/>
              </w:rPr>
              <w:t>2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%</w:t>
            </w:r>
          </w:p>
        </w:tc>
      </w:tr>
      <w:tr w:rsidR="006D45F7" w:rsidRPr="00F94434" w:rsidTr="00E07658">
        <w:trPr>
          <w:trHeight w:val="337"/>
        </w:trPr>
        <w:tc>
          <w:tcPr>
            <w:tcW w:w="2202" w:type="dxa"/>
          </w:tcPr>
          <w:p w:rsidR="006963DE" w:rsidRPr="00F94434" w:rsidRDefault="006D45F7" w:rsidP="006D45F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Июль </w:t>
            </w:r>
            <w:r w:rsidR="006963DE" w:rsidRPr="00F94434">
              <w:rPr>
                <w:rFonts w:ascii="Tahoma" w:hAnsi="Tahoma" w:cs="Tahoma"/>
                <w:sz w:val="22"/>
                <w:szCs w:val="22"/>
                <w:lang w:val="ru-RU"/>
              </w:rPr>
              <w:t>–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 xml:space="preserve"> август</w:t>
            </w:r>
          </w:p>
        </w:tc>
        <w:tc>
          <w:tcPr>
            <w:tcW w:w="2004" w:type="dxa"/>
          </w:tcPr>
          <w:p w:rsidR="006D45F7" w:rsidRPr="00F94434" w:rsidRDefault="006D45F7" w:rsidP="00C10DDC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6 дней/5 ночей</w:t>
            </w:r>
          </w:p>
        </w:tc>
        <w:tc>
          <w:tcPr>
            <w:tcW w:w="6533" w:type="dxa"/>
            <w:gridSpan w:val="6"/>
          </w:tcPr>
          <w:p w:rsidR="006D45F7" w:rsidRPr="00F94434" w:rsidRDefault="006D45F7" w:rsidP="0044249F">
            <w:pPr>
              <w:jc w:val="center"/>
              <w:rPr>
                <w:rFonts w:ascii="Tahoma" w:hAnsi="Tahoma" w:cs="Tahoma"/>
                <w:sz w:val="22"/>
                <w:szCs w:val="22"/>
                <w:lang w:val="ru-RU"/>
              </w:rPr>
            </w:pP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+2</w:t>
            </w:r>
            <w:r w:rsidR="0044249F" w:rsidRPr="00F94434">
              <w:rPr>
                <w:rFonts w:ascii="Tahoma" w:hAnsi="Tahoma" w:cs="Tahoma"/>
                <w:sz w:val="22"/>
                <w:szCs w:val="22"/>
                <w:lang w:val="ru-RU"/>
              </w:rPr>
              <w:t>7</w:t>
            </w:r>
            <w:r w:rsidRPr="00F94434">
              <w:rPr>
                <w:rFonts w:ascii="Tahoma" w:hAnsi="Tahoma" w:cs="Tahoma"/>
                <w:sz w:val="22"/>
                <w:szCs w:val="22"/>
                <w:lang w:val="ru-RU"/>
              </w:rPr>
              <w:t>%</w:t>
            </w:r>
          </w:p>
        </w:tc>
      </w:tr>
    </w:tbl>
    <w:p w:rsidR="00B00FE1" w:rsidRPr="00F94434" w:rsidRDefault="00B00FE1" w:rsidP="00B00FE1">
      <w:pPr>
        <w:rPr>
          <w:rFonts w:ascii="Tahoma" w:hAnsi="Tahoma" w:cs="Tahoma"/>
          <w:color w:val="FF0000"/>
          <w:sz w:val="22"/>
          <w:lang w:val="ru-RU"/>
        </w:rPr>
      </w:pPr>
    </w:p>
    <w:p w:rsidR="00B00FE1" w:rsidRPr="00F94434" w:rsidRDefault="00B00FE1" w:rsidP="00B00FE1">
      <w:pPr>
        <w:ind w:leftChars="-270" w:left="-567"/>
        <w:rPr>
          <w:rFonts w:ascii="Tahoma" w:hAnsi="Tahoma" w:cs="Tahoma"/>
          <w:b/>
          <w:sz w:val="22"/>
          <w:lang w:val="ru-RU"/>
        </w:rPr>
      </w:pPr>
      <w:bookmarkStart w:id="0" w:name="_GoBack"/>
      <w:r w:rsidRPr="00F94434">
        <w:rPr>
          <w:rFonts w:ascii="Tahoma" w:hAnsi="Tahoma" w:cs="Tahoma"/>
          <w:b/>
          <w:sz w:val="22"/>
          <w:lang w:val="ru-RU"/>
        </w:rPr>
        <w:t>В стоимость входит:</w:t>
      </w:r>
    </w:p>
    <w:p w:rsidR="00206448" w:rsidRPr="00F94434" w:rsidRDefault="00206448" w:rsidP="00206448">
      <w:pPr>
        <w:pStyle w:val="a4"/>
        <w:numPr>
          <w:ilvl w:val="0"/>
          <w:numId w:val="2"/>
        </w:numPr>
        <w:ind w:firstLineChars="0"/>
        <w:rPr>
          <w:rFonts w:ascii="Tahoma" w:hAnsi="Tahoma" w:cs="Tahoma"/>
          <w:sz w:val="22"/>
          <w:lang w:val="ru-RU"/>
        </w:rPr>
      </w:pPr>
      <w:r w:rsidRPr="00F94434">
        <w:rPr>
          <w:rFonts w:ascii="Tahoma" w:hAnsi="Tahoma" w:cs="Tahoma"/>
          <w:sz w:val="22"/>
          <w:lang w:val="ru-RU"/>
        </w:rPr>
        <w:t>Тран</w:t>
      </w:r>
      <w:r w:rsidR="006D45F7" w:rsidRPr="00F94434">
        <w:rPr>
          <w:rFonts w:ascii="Tahoma" w:hAnsi="Tahoma" w:cs="Tahoma"/>
          <w:sz w:val="22"/>
          <w:lang w:val="ru-RU"/>
        </w:rPr>
        <w:t>с</w:t>
      </w:r>
      <w:r w:rsidRPr="00F94434">
        <w:rPr>
          <w:rFonts w:ascii="Tahoma" w:hAnsi="Tahoma" w:cs="Tahoma"/>
          <w:sz w:val="22"/>
          <w:lang w:val="ru-RU"/>
        </w:rPr>
        <w:t>портное обслуживание по всему маршруту с</w:t>
      </w:r>
      <w:r w:rsidR="00BA43DB" w:rsidRPr="00F94434">
        <w:rPr>
          <w:rFonts w:ascii="Tahoma" w:hAnsi="Tahoma" w:cs="Tahoma"/>
          <w:sz w:val="22"/>
          <w:lang w:val="ru-RU"/>
        </w:rPr>
        <w:t xml:space="preserve"> </w:t>
      </w:r>
      <w:r w:rsidR="0001510F" w:rsidRPr="00F94434">
        <w:rPr>
          <w:rFonts w:ascii="Tahoma" w:hAnsi="Tahoma" w:cs="Tahoma"/>
          <w:sz w:val="22"/>
          <w:lang w:val="ru-RU"/>
        </w:rPr>
        <w:t>англоговорящим гидом</w:t>
      </w:r>
      <w:r w:rsidRPr="00F94434">
        <w:rPr>
          <w:rFonts w:ascii="Tahoma" w:hAnsi="Tahoma" w:cs="Tahoma"/>
          <w:sz w:val="22"/>
          <w:lang w:val="ru-RU"/>
        </w:rPr>
        <w:t>.</w:t>
      </w:r>
    </w:p>
    <w:p w:rsidR="00BA43DB" w:rsidRPr="00F94434" w:rsidRDefault="00206448" w:rsidP="00206448">
      <w:pPr>
        <w:pStyle w:val="a4"/>
        <w:numPr>
          <w:ilvl w:val="0"/>
          <w:numId w:val="2"/>
        </w:numPr>
        <w:ind w:firstLineChars="0"/>
        <w:rPr>
          <w:rFonts w:ascii="Tahoma" w:hAnsi="Tahoma" w:cs="Tahoma"/>
          <w:sz w:val="22"/>
          <w:lang w:val="ru-RU"/>
        </w:rPr>
      </w:pPr>
      <w:r w:rsidRPr="00F94434">
        <w:rPr>
          <w:rFonts w:ascii="Tahoma" w:hAnsi="Tahoma" w:cs="Tahoma"/>
          <w:sz w:val="22"/>
          <w:lang w:val="ru-RU"/>
        </w:rPr>
        <w:t>Входные билеты</w:t>
      </w:r>
    </w:p>
    <w:p w:rsidR="00206448" w:rsidRPr="00F94434" w:rsidRDefault="00206448" w:rsidP="00206448">
      <w:pPr>
        <w:pStyle w:val="a4"/>
        <w:numPr>
          <w:ilvl w:val="0"/>
          <w:numId w:val="2"/>
        </w:numPr>
        <w:ind w:firstLineChars="0"/>
        <w:rPr>
          <w:rFonts w:ascii="Tahoma" w:hAnsi="Tahoma" w:cs="Tahoma"/>
          <w:sz w:val="22"/>
          <w:lang w:val="ru-RU"/>
        </w:rPr>
      </w:pPr>
      <w:r w:rsidRPr="00F94434">
        <w:rPr>
          <w:rFonts w:ascii="Tahoma" w:hAnsi="Tahoma" w:cs="Tahoma"/>
          <w:sz w:val="22"/>
          <w:lang w:val="ru-RU"/>
        </w:rPr>
        <w:t>Двухместное проживание в гостинице 4*</w:t>
      </w:r>
      <w:r w:rsidR="00491510" w:rsidRPr="00F94434">
        <w:rPr>
          <w:rFonts w:ascii="Tahoma" w:hAnsi="Tahoma" w:cs="Tahoma"/>
          <w:sz w:val="22"/>
          <w:lang w:val="ru-RU"/>
        </w:rPr>
        <w:t xml:space="preserve"> на базе завтраков</w:t>
      </w:r>
      <w:r w:rsidRPr="00F94434">
        <w:rPr>
          <w:rFonts w:ascii="Tahoma" w:hAnsi="Tahoma" w:cs="Tahoma"/>
          <w:sz w:val="22"/>
          <w:lang w:val="ru-RU"/>
        </w:rPr>
        <w:t xml:space="preserve"> и </w:t>
      </w:r>
      <w:r w:rsidR="00D64930" w:rsidRPr="00F94434">
        <w:rPr>
          <w:rFonts w:ascii="Tahoma" w:hAnsi="Tahoma" w:cs="Tahoma"/>
          <w:sz w:val="22"/>
          <w:lang w:val="ru-RU"/>
        </w:rPr>
        <w:t>4</w:t>
      </w:r>
      <w:r w:rsidRPr="00F94434">
        <w:rPr>
          <w:rFonts w:ascii="Tahoma" w:hAnsi="Tahoma" w:cs="Tahoma"/>
          <w:sz w:val="22"/>
          <w:lang w:val="ru-RU"/>
        </w:rPr>
        <w:t xml:space="preserve"> обед</w:t>
      </w:r>
      <w:r w:rsidR="00D64930" w:rsidRPr="00F94434">
        <w:rPr>
          <w:rFonts w:ascii="Tahoma" w:hAnsi="Tahoma" w:cs="Tahoma"/>
          <w:sz w:val="22"/>
          <w:lang w:val="ru-RU"/>
        </w:rPr>
        <w:t>а</w:t>
      </w:r>
      <w:r w:rsidRPr="00F94434">
        <w:rPr>
          <w:rFonts w:ascii="Tahoma" w:hAnsi="Tahoma" w:cs="Tahoma"/>
          <w:sz w:val="22"/>
          <w:lang w:val="ru-RU"/>
        </w:rPr>
        <w:t xml:space="preserve"> во время всего тура, при отказе от питания следует оплатить питание водителя и гида.</w:t>
      </w:r>
    </w:p>
    <w:p w:rsidR="00B00FE1" w:rsidRPr="00F94434" w:rsidRDefault="00B00FE1" w:rsidP="00B00FE1">
      <w:pPr>
        <w:ind w:leftChars="-270" w:left="-567"/>
        <w:rPr>
          <w:rFonts w:ascii="Tahoma" w:hAnsi="Tahoma" w:cs="Tahoma"/>
          <w:b/>
          <w:sz w:val="22"/>
          <w:lang w:val="ru-RU"/>
        </w:rPr>
      </w:pPr>
    </w:p>
    <w:p w:rsidR="00B00FE1" w:rsidRPr="00F94434" w:rsidRDefault="00B00FE1" w:rsidP="00B00FE1">
      <w:pPr>
        <w:ind w:leftChars="-270" w:left="-567"/>
        <w:rPr>
          <w:rFonts w:ascii="Tahoma" w:hAnsi="Tahoma" w:cs="Tahoma"/>
          <w:b/>
          <w:sz w:val="22"/>
          <w:lang w:val="ru-RU"/>
        </w:rPr>
      </w:pPr>
      <w:r w:rsidRPr="00F94434">
        <w:rPr>
          <w:rFonts w:ascii="Tahoma" w:hAnsi="Tahoma" w:cs="Tahoma"/>
          <w:b/>
          <w:sz w:val="22"/>
          <w:lang w:val="ru-RU"/>
        </w:rPr>
        <w:t>В стоимость не входит:</w:t>
      </w:r>
    </w:p>
    <w:p w:rsidR="006D45F7" w:rsidRPr="00F94434" w:rsidRDefault="006D45F7" w:rsidP="00B00FE1">
      <w:pPr>
        <w:pStyle w:val="a4"/>
        <w:numPr>
          <w:ilvl w:val="0"/>
          <w:numId w:val="1"/>
        </w:numPr>
        <w:ind w:leftChars="-270" w:left="-207" w:firstLineChars="0"/>
        <w:rPr>
          <w:rFonts w:ascii="Tahoma" w:hAnsi="Tahoma" w:cs="Tahoma"/>
          <w:sz w:val="22"/>
          <w:u w:val="single"/>
          <w:lang w:val="ru-RU"/>
        </w:rPr>
      </w:pPr>
      <w:r w:rsidRPr="00F94434">
        <w:rPr>
          <w:rFonts w:ascii="Tahoma" w:hAnsi="Tahoma" w:cs="Tahoma"/>
          <w:sz w:val="22"/>
          <w:u w:val="single"/>
          <w:lang w:val="ru-RU"/>
        </w:rPr>
        <w:t>Авиабилеты Куньмин - Дали</w:t>
      </w:r>
    </w:p>
    <w:p w:rsidR="00B00FE1" w:rsidRPr="00F94434" w:rsidRDefault="00B00FE1" w:rsidP="00B00FE1">
      <w:pPr>
        <w:pStyle w:val="a4"/>
        <w:numPr>
          <w:ilvl w:val="0"/>
          <w:numId w:val="1"/>
        </w:numPr>
        <w:ind w:leftChars="-270" w:left="-207" w:firstLineChars="0"/>
        <w:rPr>
          <w:rFonts w:ascii="Tahoma" w:hAnsi="Tahoma" w:cs="Tahoma"/>
          <w:sz w:val="22"/>
          <w:lang w:val="ru-RU"/>
        </w:rPr>
      </w:pPr>
      <w:r w:rsidRPr="00F94434">
        <w:rPr>
          <w:rFonts w:ascii="Tahoma" w:hAnsi="Tahoma" w:cs="Tahoma"/>
          <w:sz w:val="22"/>
          <w:lang w:val="ru-RU"/>
        </w:rPr>
        <w:t>Приглашение для туристической визы, 35 дол/чел</w:t>
      </w:r>
    </w:p>
    <w:p w:rsidR="00B00FE1" w:rsidRPr="00F94434" w:rsidRDefault="00B00FE1" w:rsidP="00B00FE1">
      <w:pPr>
        <w:pStyle w:val="a4"/>
        <w:ind w:leftChars="-270" w:left="-567" w:firstLineChars="0" w:firstLine="0"/>
        <w:rPr>
          <w:rFonts w:ascii="Tahoma" w:hAnsi="Tahoma" w:cs="Tahoma"/>
          <w:sz w:val="22"/>
          <w:lang w:val="ru-RU"/>
        </w:rPr>
      </w:pPr>
      <w:r w:rsidRPr="00F94434">
        <w:rPr>
          <w:rFonts w:ascii="Tahoma" w:hAnsi="Tahoma" w:cs="Tahoma"/>
          <w:sz w:val="22"/>
          <w:lang w:val="ru-RU"/>
        </w:rPr>
        <w:t>(для консульств Хабаровска, Иркутска под обслуживание бесплатно).</w:t>
      </w:r>
    </w:p>
    <w:p w:rsidR="00B00FE1" w:rsidRPr="00F94434" w:rsidRDefault="00B00FE1" w:rsidP="00B00FE1">
      <w:pPr>
        <w:pStyle w:val="a4"/>
        <w:numPr>
          <w:ilvl w:val="0"/>
          <w:numId w:val="1"/>
        </w:numPr>
        <w:ind w:leftChars="-270" w:left="-207" w:firstLineChars="0"/>
        <w:rPr>
          <w:rFonts w:ascii="Tahoma" w:hAnsi="Tahoma" w:cs="Tahoma"/>
          <w:sz w:val="22"/>
          <w:lang w:val="ru-RU"/>
        </w:rPr>
      </w:pPr>
      <w:r w:rsidRPr="00F94434">
        <w:rPr>
          <w:rFonts w:ascii="Tahoma" w:hAnsi="Tahoma" w:cs="Tahoma"/>
          <w:sz w:val="22"/>
          <w:lang w:val="ru-RU"/>
        </w:rPr>
        <w:t>Чаевые для водителя и гида.</w:t>
      </w:r>
    </w:p>
    <w:p w:rsidR="00B00FE1" w:rsidRPr="00F94434" w:rsidRDefault="00B00FE1" w:rsidP="00B00FE1">
      <w:pPr>
        <w:pStyle w:val="a4"/>
        <w:numPr>
          <w:ilvl w:val="0"/>
          <w:numId w:val="1"/>
        </w:numPr>
        <w:ind w:leftChars="-270" w:left="-207" w:firstLineChars="0"/>
        <w:rPr>
          <w:rFonts w:ascii="Tahoma" w:hAnsi="Tahoma" w:cs="Tahoma"/>
          <w:sz w:val="22"/>
          <w:lang w:val="ru-RU"/>
        </w:rPr>
      </w:pPr>
      <w:r w:rsidRPr="00F94434">
        <w:rPr>
          <w:rFonts w:ascii="Tahoma" w:hAnsi="Tahoma" w:cs="Tahoma"/>
          <w:sz w:val="22"/>
          <w:lang w:val="ru-RU"/>
        </w:rPr>
        <w:t>Другие личные расходы, непредусмотренные в программе.</w:t>
      </w:r>
    </w:p>
    <w:p w:rsidR="00DC4C3B" w:rsidRPr="00F94434" w:rsidRDefault="00DC4C3B" w:rsidP="00DC4C3B">
      <w:pPr>
        <w:pStyle w:val="a4"/>
        <w:ind w:left="-207" w:firstLineChars="0" w:firstLine="0"/>
        <w:rPr>
          <w:rFonts w:ascii="Tahoma" w:hAnsi="Tahoma" w:cs="Tahoma"/>
          <w:sz w:val="22"/>
          <w:lang w:val="ru-RU"/>
        </w:rPr>
      </w:pPr>
    </w:p>
    <w:p w:rsidR="00DC4C3B" w:rsidRPr="00F94434" w:rsidRDefault="00DC4C3B" w:rsidP="00DC4C3B">
      <w:pPr>
        <w:ind w:left="-567"/>
        <w:rPr>
          <w:rFonts w:ascii="Tahoma" w:hAnsi="Tahoma" w:cs="Tahoma"/>
          <w:sz w:val="22"/>
          <w:lang w:val="ru-RU"/>
        </w:rPr>
      </w:pPr>
      <w:r w:rsidRPr="00F94434">
        <w:rPr>
          <w:rFonts w:ascii="Tahoma" w:hAnsi="Tahoma" w:cs="Tahoma"/>
          <w:sz w:val="22"/>
          <w:lang w:val="ru-RU"/>
        </w:rPr>
        <w:t xml:space="preserve">Внимание: </w:t>
      </w:r>
    </w:p>
    <w:p w:rsidR="00DC4C3B" w:rsidRPr="00F94434" w:rsidRDefault="00DC4C3B" w:rsidP="00DC4C3B">
      <w:pPr>
        <w:ind w:left="-567"/>
        <w:rPr>
          <w:rFonts w:ascii="Tahoma" w:hAnsi="Tahoma" w:cs="Tahoma"/>
          <w:sz w:val="22"/>
          <w:lang w:val="ru-RU"/>
        </w:rPr>
      </w:pPr>
      <w:r w:rsidRPr="00F94434">
        <w:rPr>
          <w:rFonts w:ascii="Tahoma" w:hAnsi="Tahoma" w:cs="Tahoma"/>
          <w:sz w:val="22"/>
          <w:lang w:val="ru-RU"/>
        </w:rPr>
        <w:t xml:space="preserve">1. </w:t>
      </w:r>
      <w:r w:rsidR="006963DE" w:rsidRPr="00F94434">
        <w:rPr>
          <w:rFonts w:ascii="Tahoma" w:hAnsi="Tahoma" w:cs="Tahoma"/>
          <w:sz w:val="22"/>
          <w:lang w:val="ru-RU"/>
        </w:rPr>
        <w:t>При самостоятельном бронировании отелей стоимость наземного обслуживания повышается на 5%.</w:t>
      </w:r>
    </w:p>
    <w:p w:rsidR="006963DE" w:rsidRPr="00F94434" w:rsidRDefault="00DC4C3B" w:rsidP="00DC4C3B">
      <w:pPr>
        <w:ind w:left="-567"/>
        <w:rPr>
          <w:rFonts w:ascii="Tahoma" w:hAnsi="Tahoma" w:cs="Tahoma"/>
          <w:sz w:val="22"/>
          <w:lang w:val="ru-RU"/>
        </w:rPr>
      </w:pPr>
      <w:r w:rsidRPr="00F94434">
        <w:rPr>
          <w:rFonts w:ascii="Tahoma" w:hAnsi="Tahoma" w:cs="Tahoma"/>
          <w:sz w:val="22"/>
          <w:lang w:val="ru-RU"/>
        </w:rPr>
        <w:t xml:space="preserve">2. </w:t>
      </w:r>
      <w:r w:rsidR="006963DE" w:rsidRPr="00F94434">
        <w:rPr>
          <w:rFonts w:ascii="Tahoma" w:hAnsi="Tahoma" w:cs="Tahoma"/>
          <w:sz w:val="22"/>
          <w:u w:val="single"/>
          <w:lang w:val="ru-RU"/>
        </w:rPr>
        <w:t xml:space="preserve">В программе предполагается обязательное посещение: музея лицзянского вышивания, музей техники окрашивания Тай-дай в Дали, чайного дома Пуэр в Куньмине, </w:t>
      </w:r>
      <w:r w:rsidR="006963DE" w:rsidRPr="00F94434">
        <w:rPr>
          <w:rFonts w:ascii="Tahoma" w:hAnsi="Tahoma" w:cs="Tahoma"/>
          <w:sz w:val="22"/>
          <w:lang w:val="ru-RU"/>
        </w:rPr>
        <w:t xml:space="preserve">при отказе от посещения и покупок нужно доплатить до себестоимости за трансфер и услугу гида. </w:t>
      </w:r>
    </w:p>
    <w:bookmarkEnd w:id="0"/>
    <w:p w:rsidR="006D45F7" w:rsidRPr="00F94434" w:rsidRDefault="006D45F7" w:rsidP="006963DE">
      <w:pPr>
        <w:widowControl/>
        <w:shd w:val="clear" w:color="auto" w:fill="FFFFFF"/>
        <w:spacing w:line="357" w:lineRule="atLeast"/>
        <w:jc w:val="left"/>
        <w:rPr>
          <w:rFonts w:ascii="Tahoma" w:eastAsia="宋体" w:hAnsi="Tahoma" w:cs="Tahoma"/>
          <w:color w:val="000000"/>
          <w:kern w:val="0"/>
          <w:sz w:val="22"/>
          <w:lang w:val="ru-RU"/>
        </w:rPr>
      </w:pPr>
    </w:p>
    <w:p w:rsidR="00B00FE1" w:rsidRPr="00F94434" w:rsidRDefault="006963DE" w:rsidP="00B00FE1">
      <w:pPr>
        <w:ind w:leftChars="-270" w:left="-567"/>
        <w:rPr>
          <w:rFonts w:ascii="Tahoma" w:hAnsi="Tahoma" w:cs="Tahoma"/>
          <w:sz w:val="22"/>
          <w:lang w:val="ru-RU"/>
        </w:rPr>
      </w:pPr>
      <w:r w:rsidRPr="00F94434">
        <w:rPr>
          <w:rFonts w:ascii="Tahoma" w:hAnsi="Tahoma" w:cs="Tahoma"/>
          <w:b/>
          <w:sz w:val="22"/>
          <w:lang w:val="ru-RU"/>
        </w:rPr>
        <w:t xml:space="preserve"> </w:t>
      </w:r>
    </w:p>
    <w:p w:rsidR="00EB2EC6" w:rsidRPr="00F94434" w:rsidRDefault="00EB2EC6">
      <w:pPr>
        <w:rPr>
          <w:rFonts w:ascii="Tahoma" w:hAnsi="Tahoma" w:cs="Tahoma"/>
          <w:sz w:val="22"/>
          <w:lang w:val="ru-RU"/>
        </w:rPr>
      </w:pPr>
    </w:p>
    <w:sectPr w:rsidR="00EB2EC6" w:rsidRPr="00F9443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DB" w:rsidRDefault="00CB6BDB" w:rsidP="001A6CE3">
      <w:r>
        <w:separator/>
      </w:r>
    </w:p>
  </w:endnote>
  <w:endnote w:type="continuationSeparator" w:id="0">
    <w:p w:rsidR="00CB6BDB" w:rsidRDefault="00CB6BDB" w:rsidP="001A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DB" w:rsidRDefault="00CB6BDB" w:rsidP="001A6CE3">
      <w:r>
        <w:separator/>
      </w:r>
    </w:p>
  </w:footnote>
  <w:footnote w:type="continuationSeparator" w:id="0">
    <w:p w:rsidR="00CB6BDB" w:rsidRDefault="00CB6BDB" w:rsidP="001A6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E3" w:rsidRDefault="001A6CE3">
    <w:pPr>
      <w:pStyle w:val="a5"/>
    </w:pPr>
    <w:r>
      <w:rPr>
        <w:noProof/>
      </w:rPr>
      <w:drawing>
        <wp:inline distT="0" distB="0" distL="0" distR="0">
          <wp:extent cx="5274310" cy="824230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C47"/>
    <w:multiLevelType w:val="multilevel"/>
    <w:tmpl w:val="02A94C4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B4247A"/>
    <w:multiLevelType w:val="hybridMultilevel"/>
    <w:tmpl w:val="A802DE46"/>
    <w:lvl w:ilvl="0" w:tplc="C3122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9A1EE0"/>
    <w:multiLevelType w:val="hybridMultilevel"/>
    <w:tmpl w:val="654436A2"/>
    <w:lvl w:ilvl="0" w:tplc="6B9829D0">
      <w:start w:val="4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E1"/>
    <w:rsid w:val="0001510F"/>
    <w:rsid w:val="00057503"/>
    <w:rsid w:val="00097728"/>
    <w:rsid w:val="000E0B94"/>
    <w:rsid w:val="001A6CE3"/>
    <w:rsid w:val="00206448"/>
    <w:rsid w:val="00251624"/>
    <w:rsid w:val="002B67CB"/>
    <w:rsid w:val="002C1838"/>
    <w:rsid w:val="0044249F"/>
    <w:rsid w:val="00491510"/>
    <w:rsid w:val="004D529A"/>
    <w:rsid w:val="0052583F"/>
    <w:rsid w:val="006258AC"/>
    <w:rsid w:val="006963DE"/>
    <w:rsid w:val="006D45F7"/>
    <w:rsid w:val="008337BD"/>
    <w:rsid w:val="008B0F37"/>
    <w:rsid w:val="00B00FE1"/>
    <w:rsid w:val="00BA43DB"/>
    <w:rsid w:val="00C10DDC"/>
    <w:rsid w:val="00CB6BDB"/>
    <w:rsid w:val="00D64930"/>
    <w:rsid w:val="00DC4C3B"/>
    <w:rsid w:val="00E07658"/>
    <w:rsid w:val="00EA58BD"/>
    <w:rsid w:val="00EB2EC6"/>
    <w:rsid w:val="00EB5A79"/>
    <w:rsid w:val="00F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FE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A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A6CE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A6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A6CE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A6C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6C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FE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0FE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A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A6CE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A6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A6CE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A6C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6C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cp:lastPrinted>2018-01-08T07:18:00Z</cp:lastPrinted>
  <dcterms:created xsi:type="dcterms:W3CDTF">2018-04-03T07:11:00Z</dcterms:created>
  <dcterms:modified xsi:type="dcterms:W3CDTF">2018-04-03T07:11:00Z</dcterms:modified>
</cp:coreProperties>
</file>